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00"/>
      </w:tblGrid>
      <w:tr w:rsidR="00A36F29" w:rsidRPr="00A36F29" w:rsidTr="00A36F29">
        <w:trPr>
          <w:jc w:val="center"/>
        </w:trPr>
        <w:tc>
          <w:tcPr>
            <w:tcW w:w="4050" w:type="dxa"/>
          </w:tcPr>
          <w:p w:rsidR="00A36F29" w:rsidRPr="00A36F29" w:rsidRDefault="00A36F29" w:rsidP="00A36F29">
            <w:pPr>
              <w:jc w:val="center"/>
              <w:rPr>
                <w:rFonts w:ascii="Arial" w:hAnsi="Arial" w:cs="Arial"/>
                <w:sz w:val="20"/>
                <w:szCs w:val="20"/>
                <w:lang w:val="vi-VN" w:eastAsia="vi-VN" w:bidi="vi-VN"/>
              </w:rPr>
            </w:pPr>
            <w:r w:rsidRPr="00A36F29">
              <w:rPr>
                <w:rFonts w:ascii="Arial" w:hAnsi="Arial" w:cs="Arial"/>
                <w:sz w:val="20"/>
                <w:szCs w:val="20"/>
                <w:lang w:val="vi-VN" w:eastAsia="vi-VN" w:bidi="vi-VN"/>
              </w:rPr>
              <w:t>UBND THÀNH PHỐ HÀ NỘI</w:t>
            </w:r>
          </w:p>
          <w:p w:rsidR="00A36F29" w:rsidRPr="00A36F29" w:rsidRDefault="00A36F29" w:rsidP="00A36F29">
            <w:pPr>
              <w:jc w:val="center"/>
              <w:rPr>
                <w:rFonts w:ascii="Arial" w:hAnsi="Arial" w:cs="Arial"/>
                <w:b/>
                <w:bCs/>
                <w:sz w:val="20"/>
                <w:szCs w:val="20"/>
                <w:lang w:val="vi-VN" w:eastAsia="vi-VN" w:bidi="vi-VN"/>
              </w:rPr>
            </w:pPr>
            <w:r w:rsidRPr="00A36F29">
              <w:rPr>
                <w:rFonts w:ascii="Arial" w:hAnsi="Arial" w:cs="Arial"/>
                <w:b/>
                <w:bCs/>
                <w:sz w:val="20"/>
                <w:szCs w:val="20"/>
                <w:lang w:val="vi-VN" w:eastAsia="vi-VN" w:bidi="vi-VN"/>
              </w:rPr>
              <w:t>SỞ GIÁO DỤC VÀ ĐÀO TẠO</w:t>
            </w:r>
          </w:p>
          <w:p w:rsidR="00A36F29" w:rsidRPr="00A36F29" w:rsidRDefault="00A36F29" w:rsidP="00A36F29">
            <w:pPr>
              <w:jc w:val="center"/>
              <w:rPr>
                <w:rFonts w:ascii="Arial" w:hAnsi="Arial" w:cs="Arial"/>
                <w:bCs/>
                <w:sz w:val="20"/>
                <w:szCs w:val="20"/>
                <w:lang w:eastAsia="vi-VN" w:bidi="vi-VN"/>
              </w:rPr>
            </w:pPr>
            <w:r w:rsidRPr="00A36F29">
              <w:rPr>
                <w:rFonts w:ascii="Arial" w:hAnsi="Arial" w:cs="Arial"/>
                <w:bCs/>
                <w:sz w:val="20"/>
                <w:szCs w:val="20"/>
                <w:lang w:eastAsia="vi-VN" w:bidi="vi-VN"/>
              </w:rPr>
              <w:t>--------------------</w:t>
            </w:r>
          </w:p>
          <w:p w:rsidR="00A36F29" w:rsidRPr="00A36F29" w:rsidRDefault="00A36F29" w:rsidP="00A36F29">
            <w:pPr>
              <w:jc w:val="center"/>
              <w:rPr>
                <w:rFonts w:ascii="Arial" w:hAnsi="Arial" w:cs="Arial"/>
                <w:sz w:val="20"/>
                <w:szCs w:val="20"/>
                <w:lang w:val="vi-VN" w:eastAsia="vi-VN" w:bidi="vi-VN"/>
              </w:rPr>
            </w:pPr>
            <w:r w:rsidRPr="00A36F29">
              <w:rPr>
                <w:rFonts w:ascii="Arial" w:hAnsi="Arial" w:cs="Arial"/>
                <w:sz w:val="20"/>
                <w:szCs w:val="20"/>
                <w:lang w:val="vi-VN" w:eastAsia="vi-VN" w:bidi="vi-VN"/>
              </w:rPr>
              <w:t xml:space="preserve">Số: </w:t>
            </w:r>
            <w:bookmarkStart w:id="0" w:name="_GoBack"/>
            <w:r w:rsidRPr="00A36F29">
              <w:rPr>
                <w:rFonts w:ascii="Arial" w:hAnsi="Arial" w:cs="Arial"/>
                <w:sz w:val="20"/>
                <w:szCs w:val="20"/>
                <w:lang w:val="vi-VN" w:eastAsia="vi-VN" w:bidi="vi-VN"/>
              </w:rPr>
              <w:t>809/SGDĐT-GDPT</w:t>
            </w:r>
            <w:bookmarkEnd w:id="0"/>
          </w:p>
          <w:p w:rsidR="00A36F29" w:rsidRPr="00A36F29" w:rsidRDefault="00A36F29" w:rsidP="00A36F29">
            <w:pPr>
              <w:pStyle w:val="Bodytext20"/>
              <w:shd w:val="clear" w:color="auto" w:fill="auto"/>
              <w:jc w:val="center"/>
              <w:rPr>
                <w:rFonts w:ascii="Arial" w:hAnsi="Arial" w:cs="Arial"/>
                <w:color w:val="auto"/>
                <w:sz w:val="20"/>
                <w:szCs w:val="20"/>
              </w:rPr>
            </w:pPr>
            <w:r>
              <w:rPr>
                <w:rFonts w:ascii="Arial" w:hAnsi="Arial" w:cs="Arial"/>
                <w:color w:val="auto"/>
                <w:sz w:val="20"/>
                <w:szCs w:val="20"/>
                <w:lang w:val="vi-VN" w:eastAsia="vi-VN" w:bidi="vi-VN"/>
              </w:rPr>
              <w:t>V/v</w:t>
            </w:r>
            <w:r>
              <w:rPr>
                <w:rFonts w:ascii="Arial" w:hAnsi="Arial" w:cs="Arial"/>
                <w:color w:val="auto"/>
                <w:sz w:val="20"/>
                <w:szCs w:val="20"/>
                <w:lang w:eastAsia="vi-VN" w:bidi="vi-VN"/>
              </w:rPr>
              <w:t>: T</w:t>
            </w:r>
            <w:r w:rsidRPr="00A36F29">
              <w:rPr>
                <w:rFonts w:ascii="Arial" w:hAnsi="Arial" w:cs="Arial"/>
                <w:color w:val="auto"/>
                <w:sz w:val="20"/>
                <w:szCs w:val="20"/>
                <w:lang w:val="vi-VN" w:eastAsia="vi-VN" w:bidi="vi-VN"/>
              </w:rPr>
              <w:t>ăng cường dạy học qua internet,</w:t>
            </w:r>
          </w:p>
          <w:p w:rsidR="00A36F29" w:rsidRPr="00A36F29" w:rsidRDefault="00A36F29" w:rsidP="00A36F29">
            <w:pPr>
              <w:pStyle w:val="Bodytext20"/>
              <w:shd w:val="clear" w:color="auto" w:fill="auto"/>
              <w:jc w:val="center"/>
              <w:rPr>
                <w:rFonts w:ascii="Arial" w:hAnsi="Arial" w:cs="Arial"/>
                <w:color w:val="auto"/>
                <w:sz w:val="20"/>
                <w:szCs w:val="20"/>
              </w:rPr>
            </w:pPr>
            <w:r w:rsidRPr="00A36F29">
              <w:rPr>
                <w:rFonts w:ascii="Arial" w:hAnsi="Arial" w:cs="Arial"/>
                <w:color w:val="auto"/>
                <w:sz w:val="20"/>
                <w:szCs w:val="20"/>
                <w:lang w:val="vi-VN" w:eastAsia="vi-VN" w:bidi="vi-VN"/>
              </w:rPr>
              <w:t>trên</w:t>
            </w:r>
            <w:r w:rsidRPr="00A36F29">
              <w:rPr>
                <w:rFonts w:ascii="Arial" w:hAnsi="Arial" w:cs="Arial"/>
                <w:color w:val="auto"/>
                <w:sz w:val="20"/>
                <w:szCs w:val="20"/>
              </w:rPr>
              <w:t xml:space="preserve"> tuyền hình trong thời gian nghỉ</w:t>
            </w:r>
          </w:p>
          <w:p w:rsidR="00A36F29" w:rsidRPr="00A36F29" w:rsidRDefault="00A36F29" w:rsidP="00A36F29">
            <w:pPr>
              <w:pStyle w:val="Bodytext20"/>
              <w:shd w:val="clear" w:color="auto" w:fill="auto"/>
              <w:ind w:firstLine="200"/>
              <w:jc w:val="center"/>
              <w:rPr>
                <w:rFonts w:ascii="Arial" w:hAnsi="Arial" w:cs="Arial"/>
                <w:color w:val="auto"/>
                <w:sz w:val="20"/>
                <w:szCs w:val="20"/>
              </w:rPr>
            </w:pPr>
            <w:r w:rsidRPr="00A36F29">
              <w:rPr>
                <w:rFonts w:ascii="Arial" w:hAnsi="Arial" w:cs="Arial"/>
                <w:color w:val="auto"/>
                <w:sz w:val="20"/>
                <w:szCs w:val="20"/>
                <w:lang w:val="vi-VN" w:eastAsia="vi-VN" w:bidi="vi-VN"/>
              </w:rPr>
              <w:t>phòng, chống dịch bệnh Covid-19.</w:t>
            </w:r>
          </w:p>
        </w:tc>
        <w:tc>
          <w:tcPr>
            <w:tcW w:w="5300" w:type="dxa"/>
          </w:tcPr>
          <w:p w:rsidR="00A36F29" w:rsidRPr="00A36F29" w:rsidRDefault="00A36F29" w:rsidP="00A36F29">
            <w:pPr>
              <w:jc w:val="center"/>
              <w:rPr>
                <w:rFonts w:ascii="Arial" w:hAnsi="Arial" w:cs="Arial"/>
                <w:b/>
                <w:bCs/>
                <w:sz w:val="20"/>
                <w:szCs w:val="20"/>
                <w:lang w:val="vi-VN" w:eastAsia="vi-VN" w:bidi="vi-VN"/>
              </w:rPr>
            </w:pPr>
            <w:r w:rsidRPr="00A36F29">
              <w:rPr>
                <w:rFonts w:ascii="Arial" w:hAnsi="Arial" w:cs="Arial"/>
                <w:b/>
                <w:bCs/>
                <w:sz w:val="20"/>
                <w:szCs w:val="20"/>
                <w:lang w:val="vi-VN" w:eastAsia="vi-VN" w:bidi="vi-VN"/>
              </w:rPr>
              <w:t>CỘNG HOÀ XÃ HỘI CHỦ NGHĨA VIỆT NAM</w:t>
            </w:r>
          </w:p>
          <w:p w:rsidR="00A36F29" w:rsidRPr="00A36F29" w:rsidRDefault="00A36F29" w:rsidP="00A36F29">
            <w:pPr>
              <w:jc w:val="center"/>
              <w:rPr>
                <w:rFonts w:ascii="Arial" w:hAnsi="Arial" w:cs="Arial"/>
                <w:b/>
                <w:bCs/>
                <w:sz w:val="20"/>
                <w:szCs w:val="20"/>
                <w:lang w:val="vi-VN" w:eastAsia="vi-VN" w:bidi="vi-VN"/>
              </w:rPr>
            </w:pPr>
            <w:r w:rsidRPr="00A36F29">
              <w:rPr>
                <w:rFonts w:ascii="Arial" w:hAnsi="Arial" w:cs="Arial"/>
                <w:b/>
                <w:bCs/>
                <w:sz w:val="20"/>
                <w:szCs w:val="20"/>
                <w:lang w:val="vi-VN" w:eastAsia="vi-VN" w:bidi="vi-VN"/>
              </w:rPr>
              <w:t>Độc lập - Tự do - Hạnh phúc</w:t>
            </w:r>
          </w:p>
          <w:p w:rsidR="00A36F29" w:rsidRPr="00A36F29" w:rsidRDefault="00A36F29" w:rsidP="00A36F29">
            <w:pPr>
              <w:jc w:val="center"/>
              <w:rPr>
                <w:rFonts w:ascii="Arial" w:hAnsi="Arial" w:cs="Arial"/>
                <w:b/>
                <w:bCs/>
                <w:sz w:val="20"/>
                <w:szCs w:val="20"/>
                <w:lang w:eastAsia="vi-VN" w:bidi="vi-VN"/>
              </w:rPr>
            </w:pPr>
            <w:r>
              <w:rPr>
                <w:rFonts w:ascii="Arial" w:hAnsi="Arial" w:cs="Arial"/>
                <w:b/>
                <w:bCs/>
                <w:sz w:val="20"/>
                <w:szCs w:val="20"/>
                <w:lang w:eastAsia="vi-VN" w:bidi="vi-VN"/>
              </w:rPr>
              <w:t>-------------------------</w:t>
            </w:r>
          </w:p>
          <w:p w:rsidR="00A36F29" w:rsidRPr="00A36F29" w:rsidRDefault="00A36F29" w:rsidP="00A36F29">
            <w:pPr>
              <w:jc w:val="right"/>
              <w:rPr>
                <w:rFonts w:ascii="Arial" w:hAnsi="Arial" w:cs="Arial"/>
                <w:sz w:val="20"/>
                <w:szCs w:val="20"/>
              </w:rPr>
            </w:pPr>
            <w:r w:rsidRPr="00A36F29">
              <w:rPr>
                <w:rFonts w:ascii="Arial" w:hAnsi="Arial" w:cs="Arial"/>
                <w:i/>
                <w:iCs/>
                <w:sz w:val="20"/>
                <w:szCs w:val="20"/>
              </w:rPr>
              <w:t>Hà Nội, ngày 1</w:t>
            </w:r>
            <w:r w:rsidRPr="00A36F29">
              <w:rPr>
                <w:rFonts w:ascii="Arial" w:hAnsi="Arial" w:cs="Arial"/>
                <w:sz w:val="20"/>
                <w:szCs w:val="20"/>
                <w:lang w:val="vi-VN" w:eastAsia="vi-VN" w:bidi="vi-VN"/>
              </w:rPr>
              <w:t xml:space="preserve">7 </w:t>
            </w:r>
            <w:r w:rsidRPr="00A36F29">
              <w:rPr>
                <w:rFonts w:ascii="Arial" w:hAnsi="Arial" w:cs="Arial"/>
                <w:i/>
                <w:iCs/>
                <w:sz w:val="20"/>
                <w:szCs w:val="20"/>
                <w:lang w:val="vi-VN" w:eastAsia="vi-VN" w:bidi="vi-VN"/>
              </w:rPr>
              <w:t>tháng</w:t>
            </w:r>
            <w:r w:rsidRPr="00A36F29">
              <w:rPr>
                <w:rFonts w:ascii="Arial" w:hAnsi="Arial" w:cs="Arial"/>
                <w:sz w:val="20"/>
                <w:szCs w:val="20"/>
                <w:lang w:val="vi-VN" w:eastAsia="vi-VN" w:bidi="vi-VN"/>
              </w:rPr>
              <w:t xml:space="preserve"> 3 </w:t>
            </w:r>
            <w:r w:rsidRPr="00A36F29">
              <w:rPr>
                <w:rFonts w:ascii="Arial" w:hAnsi="Arial" w:cs="Arial"/>
                <w:i/>
                <w:iCs/>
                <w:sz w:val="20"/>
                <w:szCs w:val="20"/>
                <w:lang w:val="vi-VN" w:eastAsia="vi-VN" w:bidi="vi-VN"/>
              </w:rPr>
              <w:t>năm 2020</w:t>
            </w:r>
          </w:p>
        </w:tc>
      </w:tr>
    </w:tbl>
    <w:p w:rsidR="0029505A" w:rsidRDefault="0029505A" w:rsidP="00A36F29">
      <w:pPr>
        <w:spacing w:after="0" w:line="240" w:lineRule="auto"/>
        <w:rPr>
          <w:rFonts w:ascii="Arial" w:hAnsi="Arial" w:cs="Arial"/>
          <w:sz w:val="20"/>
          <w:szCs w:val="20"/>
        </w:rPr>
      </w:pPr>
    </w:p>
    <w:p w:rsidR="00A36F29" w:rsidRPr="00A36F29" w:rsidRDefault="00A36F29" w:rsidP="00A36F29">
      <w:pPr>
        <w:spacing w:after="0" w:line="240" w:lineRule="auto"/>
        <w:rPr>
          <w:rFonts w:ascii="Arial" w:hAnsi="Arial" w:cs="Arial"/>
          <w:sz w:val="20"/>
          <w:szCs w:val="20"/>
        </w:rPr>
      </w:pPr>
    </w:p>
    <w:p w:rsidR="00A36F29" w:rsidRPr="00A36F29" w:rsidRDefault="00A36F29" w:rsidP="00A36F29">
      <w:pPr>
        <w:pStyle w:val="BodyText"/>
        <w:shd w:val="clear" w:color="auto" w:fill="auto"/>
        <w:spacing w:after="0" w:line="240" w:lineRule="auto"/>
        <w:ind w:left="1890" w:firstLine="0"/>
        <w:rPr>
          <w:rFonts w:ascii="Arial" w:hAnsi="Arial" w:cs="Arial"/>
          <w:color w:val="auto"/>
          <w:sz w:val="20"/>
          <w:szCs w:val="20"/>
        </w:rPr>
      </w:pPr>
      <w:r w:rsidRPr="00A36F29">
        <w:rPr>
          <w:rFonts w:ascii="Arial" w:hAnsi="Arial" w:cs="Arial"/>
          <w:color w:val="auto"/>
          <w:sz w:val="20"/>
          <w:szCs w:val="20"/>
          <w:lang w:val="vi-VN" w:eastAsia="vi-VN" w:bidi="vi-VN"/>
        </w:rPr>
        <w:t>Kính gửi:</w:t>
      </w:r>
    </w:p>
    <w:p w:rsidR="00A36F29" w:rsidRPr="00A36F29" w:rsidRDefault="00A36F29" w:rsidP="00A36F29">
      <w:pPr>
        <w:pStyle w:val="BodyText"/>
        <w:shd w:val="clear" w:color="auto" w:fill="auto"/>
        <w:tabs>
          <w:tab w:val="left" w:pos="2397"/>
        </w:tabs>
        <w:spacing w:after="0" w:line="240" w:lineRule="auto"/>
        <w:ind w:left="2520" w:firstLine="0"/>
        <w:rPr>
          <w:rFonts w:ascii="Arial" w:hAnsi="Arial" w:cs="Arial"/>
          <w:color w:val="auto"/>
          <w:sz w:val="20"/>
          <w:szCs w:val="20"/>
        </w:rPr>
      </w:pPr>
      <w:r w:rsidRPr="00A36F29">
        <w:rPr>
          <w:rFonts w:ascii="Arial" w:hAnsi="Arial" w:cs="Arial"/>
          <w:color w:val="auto"/>
          <w:sz w:val="20"/>
          <w:szCs w:val="20"/>
        </w:rPr>
        <w:t>- Trưở</w:t>
      </w:r>
      <w:r w:rsidRPr="00A36F29">
        <w:rPr>
          <w:rFonts w:ascii="Arial" w:hAnsi="Arial" w:cs="Arial"/>
          <w:color w:val="auto"/>
          <w:sz w:val="20"/>
          <w:szCs w:val="20"/>
          <w:lang w:val="vi-VN" w:eastAsia="vi-VN" w:bidi="vi-VN"/>
        </w:rPr>
        <w:t>ng phòng Giáo dục và Đào tạo quận, huyện, thị xã;</w:t>
      </w:r>
    </w:p>
    <w:p w:rsidR="00A36F29" w:rsidRDefault="00A36F29" w:rsidP="00A36F29">
      <w:pPr>
        <w:pStyle w:val="BodyText"/>
        <w:shd w:val="clear" w:color="auto" w:fill="auto"/>
        <w:tabs>
          <w:tab w:val="left" w:pos="2397"/>
        </w:tabs>
        <w:spacing w:after="0" w:line="240" w:lineRule="auto"/>
        <w:ind w:left="2520" w:firstLine="0"/>
        <w:rPr>
          <w:rFonts w:ascii="Arial" w:hAnsi="Arial" w:cs="Arial"/>
          <w:color w:val="auto"/>
          <w:sz w:val="20"/>
          <w:szCs w:val="20"/>
          <w:lang w:val="vi-VN" w:eastAsia="vi-VN" w:bidi="vi-VN"/>
        </w:rPr>
      </w:pPr>
      <w:r w:rsidRPr="00A36F29">
        <w:rPr>
          <w:rFonts w:ascii="Arial" w:hAnsi="Arial" w:cs="Arial"/>
          <w:color w:val="auto"/>
          <w:sz w:val="20"/>
          <w:szCs w:val="20"/>
        </w:rPr>
        <w:t xml:space="preserve">- </w:t>
      </w:r>
      <w:r w:rsidRPr="00A36F29">
        <w:rPr>
          <w:rFonts w:ascii="Arial" w:hAnsi="Arial" w:cs="Arial"/>
          <w:color w:val="auto"/>
          <w:sz w:val="20"/>
          <w:szCs w:val="20"/>
          <w:lang w:val="vi-VN" w:eastAsia="vi-VN" w:bidi="vi-VN"/>
        </w:rPr>
        <w:t>Hiệu</w:t>
      </w:r>
      <w:r w:rsidRPr="00A36F29">
        <w:rPr>
          <w:rFonts w:ascii="Arial" w:hAnsi="Arial" w:cs="Arial"/>
          <w:color w:val="auto"/>
          <w:sz w:val="20"/>
          <w:szCs w:val="20"/>
        </w:rPr>
        <w:t xml:space="preserve"> trưởng các trường Trung học phổ</w:t>
      </w:r>
      <w:r w:rsidRPr="00A36F29">
        <w:rPr>
          <w:rFonts w:ascii="Arial" w:hAnsi="Arial" w:cs="Arial"/>
          <w:color w:val="auto"/>
          <w:sz w:val="20"/>
          <w:szCs w:val="20"/>
          <w:lang w:val="vi-VN" w:eastAsia="vi-VN" w:bidi="vi-VN"/>
        </w:rPr>
        <w:t xml:space="preserve"> thông.</w:t>
      </w:r>
    </w:p>
    <w:p w:rsidR="00A36F29" w:rsidRPr="00A36F29" w:rsidRDefault="00A36F29" w:rsidP="00A36F29">
      <w:pPr>
        <w:pStyle w:val="BodyText"/>
        <w:shd w:val="clear" w:color="auto" w:fill="auto"/>
        <w:tabs>
          <w:tab w:val="left" w:pos="2397"/>
        </w:tabs>
        <w:spacing w:after="0" w:line="240" w:lineRule="auto"/>
        <w:ind w:left="2520" w:firstLine="0"/>
        <w:rPr>
          <w:rFonts w:ascii="Arial" w:hAnsi="Arial" w:cs="Arial"/>
          <w:color w:val="auto"/>
          <w:sz w:val="20"/>
          <w:szCs w:val="20"/>
        </w:rPr>
      </w:pPr>
    </w:p>
    <w:p w:rsidR="00A36F29" w:rsidRPr="00A36F29" w:rsidRDefault="00A36F29" w:rsidP="00A36F29">
      <w:pPr>
        <w:pStyle w:val="BodyText"/>
        <w:shd w:val="clear" w:color="auto" w:fill="auto"/>
        <w:spacing w:after="120" w:line="240" w:lineRule="auto"/>
        <w:ind w:firstLine="720"/>
        <w:jc w:val="both"/>
        <w:rPr>
          <w:rFonts w:ascii="Arial" w:hAnsi="Arial" w:cs="Arial"/>
          <w:color w:val="auto"/>
          <w:sz w:val="20"/>
          <w:szCs w:val="20"/>
        </w:rPr>
      </w:pPr>
      <w:r w:rsidRPr="00A36F29">
        <w:rPr>
          <w:rFonts w:ascii="Arial" w:hAnsi="Arial" w:cs="Arial"/>
          <w:color w:val="auto"/>
          <w:sz w:val="20"/>
          <w:szCs w:val="20"/>
          <w:lang w:val="vi-VN" w:eastAsia="vi-VN" w:bidi="vi-VN"/>
        </w:rPr>
        <w:t>Ngày 13/3/2020, Sở Giáo dục và Đào</w:t>
      </w:r>
      <w:r w:rsidRPr="00A36F29">
        <w:rPr>
          <w:rFonts w:ascii="Arial" w:hAnsi="Arial" w:cs="Arial"/>
          <w:color w:val="auto"/>
          <w:sz w:val="20"/>
          <w:szCs w:val="20"/>
        </w:rPr>
        <w:t xml:space="preserve"> tạo (GDĐT) Hà Nội đã có Công vă</w:t>
      </w:r>
      <w:r w:rsidRPr="00A36F29">
        <w:rPr>
          <w:rFonts w:ascii="Arial" w:hAnsi="Arial" w:cs="Arial"/>
          <w:color w:val="auto"/>
          <w:sz w:val="20"/>
          <w:szCs w:val="20"/>
          <w:lang w:val="vi-VN" w:eastAsia="vi-VN" w:bidi="vi-VN"/>
        </w:rPr>
        <w:t>n số 769/SGDĐT-GDPT về việc chỉ đạo, quản lý việc dạy học của giáo viên, học sinh trong thời gian nghỉ phòng dịch bệnh Covid-19 gửi các phòng GDĐT, các trường</w:t>
      </w:r>
      <w:r w:rsidRPr="00A36F29">
        <w:rPr>
          <w:rFonts w:ascii="Arial" w:hAnsi="Arial" w:cs="Arial"/>
          <w:color w:val="auto"/>
          <w:sz w:val="20"/>
          <w:szCs w:val="20"/>
        </w:rPr>
        <w:t xml:space="preserve"> trung học phổ thông (THPT) triể</w:t>
      </w:r>
      <w:r w:rsidRPr="00A36F29">
        <w:rPr>
          <w:rFonts w:ascii="Arial" w:hAnsi="Arial" w:cs="Arial"/>
          <w:color w:val="auto"/>
          <w:sz w:val="20"/>
          <w:szCs w:val="20"/>
          <w:lang w:val="vi-VN" w:eastAsia="vi-VN" w:bidi="vi-VN"/>
        </w:rPr>
        <w:t>n khai thực hiện.</w:t>
      </w:r>
    </w:p>
    <w:p w:rsidR="00A36F29" w:rsidRPr="00A36F29" w:rsidRDefault="00A36F29" w:rsidP="00A36F29">
      <w:pPr>
        <w:pStyle w:val="BodyText"/>
        <w:shd w:val="clear" w:color="auto" w:fill="auto"/>
        <w:spacing w:after="120" w:line="240" w:lineRule="auto"/>
        <w:ind w:firstLine="720"/>
        <w:jc w:val="both"/>
        <w:rPr>
          <w:rFonts w:ascii="Arial" w:hAnsi="Arial" w:cs="Arial"/>
          <w:color w:val="auto"/>
          <w:sz w:val="20"/>
          <w:szCs w:val="20"/>
        </w:rPr>
      </w:pPr>
      <w:r w:rsidRPr="00A36F29">
        <w:rPr>
          <w:rFonts w:ascii="Arial" w:hAnsi="Arial" w:cs="Arial"/>
          <w:color w:val="auto"/>
          <w:sz w:val="20"/>
          <w:szCs w:val="20"/>
        </w:rPr>
        <w:t>Căn cứ chỉ</w:t>
      </w:r>
      <w:r w:rsidRPr="00A36F29">
        <w:rPr>
          <w:rFonts w:ascii="Arial" w:hAnsi="Arial" w:cs="Arial"/>
          <w:color w:val="auto"/>
          <w:sz w:val="20"/>
          <w:szCs w:val="20"/>
          <w:lang w:val="vi-VN" w:eastAsia="vi-VN" w:bidi="vi-VN"/>
        </w:rPr>
        <w:t xml:space="preserve"> đạo và các văn bản </w:t>
      </w:r>
      <w:r w:rsidRPr="00A36F29">
        <w:rPr>
          <w:rFonts w:ascii="Arial" w:hAnsi="Arial" w:cs="Arial"/>
          <w:color w:val="auto"/>
          <w:sz w:val="20"/>
          <w:szCs w:val="20"/>
        </w:rPr>
        <w:t>quy định liên quan của thành phố Hà Nội; công vă</w:t>
      </w:r>
      <w:r w:rsidRPr="00A36F29">
        <w:rPr>
          <w:rFonts w:ascii="Arial" w:hAnsi="Arial" w:cs="Arial"/>
          <w:color w:val="auto"/>
          <w:sz w:val="20"/>
          <w:szCs w:val="20"/>
          <w:lang w:val="vi-VN" w:eastAsia="vi-VN" w:bidi="vi-VN"/>
        </w:rPr>
        <w:t>n số 793/BGDĐT-GDTrH ngày 12/3/2020 của Bộ GDĐT về việc tăng cường dạy học qua internet, trên truyền hình</w:t>
      </w:r>
      <w:r w:rsidRPr="00A36F29">
        <w:rPr>
          <w:rFonts w:ascii="Arial" w:hAnsi="Arial" w:cs="Arial"/>
          <w:color w:val="auto"/>
          <w:sz w:val="20"/>
          <w:szCs w:val="20"/>
        </w:rPr>
        <w:t xml:space="preserve"> trong thời gian nghỉ phòng, chố</w:t>
      </w:r>
      <w:r w:rsidRPr="00A36F29">
        <w:rPr>
          <w:rFonts w:ascii="Arial" w:hAnsi="Arial" w:cs="Arial"/>
          <w:color w:val="auto"/>
          <w:sz w:val="20"/>
          <w:szCs w:val="20"/>
          <w:lang w:val="vi-VN" w:eastAsia="vi-VN" w:bidi="vi-VN"/>
        </w:rPr>
        <w:t>ng dịch bệnh Covid-19; trong khi chờ các văn bản pháp quy hướng dẫn, Sở GDĐT Hà Nội hướng dẫn tạm thời các phòng GDĐT quận, huyện, thị xã, các trường THPT tăng cường</w:t>
      </w:r>
      <w:r w:rsidRPr="00A36F29">
        <w:rPr>
          <w:rFonts w:ascii="Arial" w:hAnsi="Arial" w:cs="Arial"/>
          <w:color w:val="auto"/>
          <w:sz w:val="20"/>
          <w:szCs w:val="20"/>
        </w:rPr>
        <w:t xml:space="preserve"> các hình thức dạy học qua truyền hình, internet, cụ thể</w:t>
      </w:r>
      <w:r w:rsidRPr="00A36F29">
        <w:rPr>
          <w:rFonts w:ascii="Arial" w:hAnsi="Arial" w:cs="Arial"/>
          <w:color w:val="auto"/>
          <w:sz w:val="20"/>
          <w:szCs w:val="20"/>
          <w:lang w:val="vi-VN" w:eastAsia="vi-VN" w:bidi="vi-VN"/>
        </w:rPr>
        <w:t xml:space="preserve"> như sau:</w:t>
      </w:r>
    </w:p>
    <w:p w:rsidR="00A36F29" w:rsidRPr="00A36F29" w:rsidRDefault="00A36F29" w:rsidP="00A36F29">
      <w:pPr>
        <w:pStyle w:val="BodyText"/>
        <w:shd w:val="clear" w:color="auto" w:fill="auto"/>
        <w:tabs>
          <w:tab w:val="left" w:pos="1048"/>
        </w:tabs>
        <w:spacing w:after="120" w:line="240" w:lineRule="auto"/>
        <w:ind w:firstLine="720"/>
        <w:jc w:val="both"/>
        <w:rPr>
          <w:rFonts w:ascii="Arial" w:hAnsi="Arial" w:cs="Arial"/>
          <w:color w:val="auto"/>
          <w:sz w:val="20"/>
          <w:szCs w:val="20"/>
        </w:rPr>
      </w:pPr>
      <w:r w:rsidRPr="00A36F29">
        <w:rPr>
          <w:rFonts w:ascii="Arial" w:hAnsi="Arial" w:cs="Arial"/>
          <w:color w:val="auto"/>
          <w:sz w:val="20"/>
          <w:szCs w:val="20"/>
        </w:rPr>
        <w:t xml:space="preserve">1. </w:t>
      </w:r>
      <w:r w:rsidRPr="00A36F29">
        <w:rPr>
          <w:rFonts w:ascii="Arial" w:hAnsi="Arial" w:cs="Arial"/>
          <w:color w:val="auto"/>
          <w:sz w:val="20"/>
          <w:szCs w:val="20"/>
          <w:lang w:val="vi-VN" w:eastAsia="vi-VN" w:bidi="vi-VN"/>
        </w:rPr>
        <w:t xml:space="preserve">Tiếp tục triển khai thực hiện các nội dung hướng dẫn tại Công văn số 769/SGDĐT-GDPT ngày 13/3/2020 của Sở GDĐT về việc </w:t>
      </w:r>
      <w:r w:rsidRPr="00A36F29">
        <w:rPr>
          <w:rFonts w:ascii="Arial" w:hAnsi="Arial" w:cs="Arial"/>
          <w:color w:val="auto"/>
          <w:sz w:val="20"/>
          <w:szCs w:val="20"/>
        </w:rPr>
        <w:t>chỉ đạo, quản lý việc dạy học củ</w:t>
      </w:r>
      <w:r w:rsidRPr="00A36F29">
        <w:rPr>
          <w:rFonts w:ascii="Arial" w:hAnsi="Arial" w:cs="Arial"/>
          <w:color w:val="auto"/>
          <w:sz w:val="20"/>
          <w:szCs w:val="20"/>
          <w:lang w:val="vi-VN" w:eastAsia="vi-VN" w:bidi="vi-VN"/>
        </w:rPr>
        <w:t>a giáo viên, học sinh trong t</w:t>
      </w:r>
      <w:r w:rsidRPr="00A36F29">
        <w:rPr>
          <w:rFonts w:ascii="Arial" w:hAnsi="Arial" w:cs="Arial"/>
          <w:color w:val="auto"/>
          <w:sz w:val="20"/>
          <w:szCs w:val="20"/>
        </w:rPr>
        <w:t>hời gian nghỉ phòng, chố</w:t>
      </w:r>
      <w:r w:rsidRPr="00A36F29">
        <w:rPr>
          <w:rFonts w:ascii="Arial" w:hAnsi="Arial" w:cs="Arial"/>
          <w:color w:val="auto"/>
          <w:sz w:val="20"/>
          <w:szCs w:val="20"/>
          <w:lang w:val="vi-VN" w:eastAsia="vi-VN" w:bidi="vi-VN"/>
        </w:rPr>
        <w:t>ng dịch bệnh Covid-19.</w:t>
      </w:r>
    </w:p>
    <w:p w:rsidR="00A36F29" w:rsidRPr="00A36F29" w:rsidRDefault="00A36F29" w:rsidP="00A36F29">
      <w:pPr>
        <w:pStyle w:val="BodyText"/>
        <w:shd w:val="clear" w:color="auto" w:fill="auto"/>
        <w:tabs>
          <w:tab w:val="left" w:pos="1053"/>
        </w:tabs>
        <w:spacing w:after="120" w:line="240" w:lineRule="auto"/>
        <w:ind w:firstLine="720"/>
        <w:jc w:val="both"/>
        <w:rPr>
          <w:rFonts w:ascii="Arial" w:hAnsi="Arial" w:cs="Arial"/>
          <w:color w:val="auto"/>
          <w:sz w:val="20"/>
          <w:szCs w:val="20"/>
        </w:rPr>
      </w:pPr>
      <w:r w:rsidRPr="00A36F29">
        <w:rPr>
          <w:rFonts w:ascii="Arial" w:hAnsi="Arial" w:cs="Arial"/>
          <w:color w:val="auto"/>
          <w:sz w:val="20"/>
          <w:szCs w:val="20"/>
        </w:rPr>
        <w:t>2. Các nhà trường tiế</w:t>
      </w:r>
      <w:r w:rsidRPr="00A36F29">
        <w:rPr>
          <w:rFonts w:ascii="Arial" w:hAnsi="Arial" w:cs="Arial"/>
          <w:color w:val="auto"/>
          <w:sz w:val="20"/>
          <w:szCs w:val="20"/>
          <w:lang w:val="vi-VN" w:eastAsia="vi-VN" w:bidi="vi-VN"/>
        </w:rPr>
        <w:t>n hành rà soát, tinh giản nội dung dạy học, xây dựng kế hoạch dạy họ</w:t>
      </w:r>
      <w:r w:rsidRPr="00A36F29">
        <w:rPr>
          <w:rFonts w:ascii="Arial" w:hAnsi="Arial" w:cs="Arial"/>
          <w:color w:val="auto"/>
          <w:sz w:val="20"/>
          <w:szCs w:val="20"/>
        </w:rPr>
        <w:t>c theo hướng dẫn tại Công văn số</w:t>
      </w:r>
      <w:r w:rsidRPr="00A36F29">
        <w:rPr>
          <w:rFonts w:ascii="Arial" w:hAnsi="Arial" w:cs="Arial"/>
          <w:color w:val="auto"/>
          <w:sz w:val="20"/>
          <w:szCs w:val="20"/>
          <w:lang w:val="vi-VN" w:eastAsia="vi-VN" w:bidi="vi-VN"/>
        </w:rPr>
        <w:t xml:space="preserve"> 4612/BGDĐT-GDTrH ngày 03/10/2017 của Bộ GDĐT về việc hướng dẫn thực hiện chương trình giáo</w:t>
      </w:r>
      <w:r w:rsidRPr="00A36F29">
        <w:rPr>
          <w:rFonts w:ascii="Arial" w:hAnsi="Arial" w:cs="Arial"/>
          <w:color w:val="auto"/>
          <w:sz w:val="20"/>
          <w:szCs w:val="20"/>
        </w:rPr>
        <w:t xml:space="preserve"> dục phổ</w:t>
      </w:r>
      <w:r w:rsidRPr="00A36F29">
        <w:rPr>
          <w:rFonts w:ascii="Arial" w:hAnsi="Arial" w:cs="Arial"/>
          <w:color w:val="auto"/>
          <w:sz w:val="20"/>
          <w:szCs w:val="20"/>
          <w:lang w:val="vi-VN" w:eastAsia="vi-VN" w:bidi="vi-VN"/>
        </w:rPr>
        <w:t xml:space="preserve"> thông hiệ</w:t>
      </w:r>
      <w:r w:rsidRPr="00A36F29">
        <w:rPr>
          <w:rFonts w:ascii="Arial" w:hAnsi="Arial" w:cs="Arial"/>
          <w:color w:val="auto"/>
          <w:sz w:val="20"/>
          <w:szCs w:val="20"/>
        </w:rPr>
        <w:t>n hành theo định hướng phát triển năng lực và phẩm chấ</w:t>
      </w:r>
      <w:r w:rsidRPr="00A36F29">
        <w:rPr>
          <w:rFonts w:ascii="Arial" w:hAnsi="Arial" w:cs="Arial"/>
          <w:color w:val="auto"/>
          <w:sz w:val="20"/>
          <w:szCs w:val="20"/>
          <w:lang w:val="vi-VN" w:eastAsia="vi-VN" w:bidi="vi-VN"/>
        </w:rPr>
        <w:t xml:space="preserve">t </w:t>
      </w:r>
      <w:r w:rsidRPr="00A36F29">
        <w:rPr>
          <w:rFonts w:ascii="Arial" w:hAnsi="Arial" w:cs="Arial"/>
          <w:color w:val="auto"/>
          <w:sz w:val="20"/>
          <w:szCs w:val="20"/>
        </w:rPr>
        <w:t>học sinh từ năm học 2017-2018 để tổ</w:t>
      </w:r>
      <w:r w:rsidRPr="00A36F29">
        <w:rPr>
          <w:rFonts w:ascii="Arial" w:hAnsi="Arial" w:cs="Arial"/>
          <w:color w:val="auto"/>
          <w:sz w:val="20"/>
          <w:szCs w:val="20"/>
          <w:lang w:val="vi-VN" w:eastAsia="vi-VN" w:bidi="vi-VN"/>
        </w:rPr>
        <w:t xml:space="preserve"> chức dạy học qua internet, trên truyền hình một cách phù hợp. Trong quá trình triển khai thực hiện, cần tham khảo, sử dụng nguồn học liệu tin cậy, chuẩn xác để tổ chức dạy học và hướng dẫn học sinh học tập.</w:t>
      </w:r>
    </w:p>
    <w:p w:rsidR="00A36F29" w:rsidRPr="00A36F29" w:rsidRDefault="00A36F29" w:rsidP="00A36F29">
      <w:pPr>
        <w:spacing w:after="120" w:line="240" w:lineRule="auto"/>
        <w:ind w:firstLine="720"/>
        <w:jc w:val="both"/>
        <w:rPr>
          <w:rFonts w:ascii="Arial" w:hAnsi="Arial" w:cs="Arial"/>
          <w:sz w:val="20"/>
          <w:szCs w:val="20"/>
          <w:lang w:val="vi-VN" w:eastAsia="vi-VN" w:bidi="vi-VN"/>
        </w:rPr>
      </w:pPr>
      <w:r w:rsidRPr="00A36F29">
        <w:rPr>
          <w:rFonts w:ascii="Arial" w:hAnsi="Arial" w:cs="Arial"/>
          <w:sz w:val="20"/>
          <w:szCs w:val="20"/>
        </w:rPr>
        <w:t xml:space="preserve">3. </w:t>
      </w:r>
      <w:r w:rsidRPr="00A36F29">
        <w:rPr>
          <w:rFonts w:ascii="Arial" w:hAnsi="Arial" w:cs="Arial"/>
          <w:sz w:val="20"/>
          <w:szCs w:val="20"/>
          <w:lang w:val="vi-VN" w:eastAsia="vi-VN" w:bidi="vi-VN"/>
        </w:rPr>
        <w:t>Từng nhà trường chủ động lựa chọn côn</w:t>
      </w:r>
      <w:r w:rsidRPr="00A36F29">
        <w:rPr>
          <w:rFonts w:ascii="Arial" w:hAnsi="Arial" w:cs="Arial"/>
          <w:sz w:val="20"/>
          <w:szCs w:val="20"/>
        </w:rPr>
        <w:t>g cụ dạy học qua internet phù hợ</w:t>
      </w:r>
      <w:r w:rsidRPr="00A36F29">
        <w:rPr>
          <w:rFonts w:ascii="Arial" w:hAnsi="Arial" w:cs="Arial"/>
          <w:sz w:val="20"/>
          <w:szCs w:val="20"/>
          <w:lang w:val="vi-VN" w:eastAsia="vi-VN" w:bidi="vi-VN"/>
        </w:rPr>
        <w:t>p với nhu cầu và điều kiện thực tế của trường mình. Trong đó, đặc biệt ch</w:t>
      </w:r>
      <w:r w:rsidRPr="00A36F29">
        <w:rPr>
          <w:rFonts w:ascii="Arial" w:hAnsi="Arial" w:cs="Arial"/>
          <w:sz w:val="20"/>
          <w:szCs w:val="20"/>
        </w:rPr>
        <w:t>ú ý đến các điều kiện bảo đảm tổ</w:t>
      </w:r>
      <w:r w:rsidRPr="00A36F29">
        <w:rPr>
          <w:rFonts w:ascii="Arial" w:hAnsi="Arial" w:cs="Arial"/>
          <w:sz w:val="20"/>
          <w:szCs w:val="20"/>
          <w:lang w:val="vi-VN" w:eastAsia="vi-VN" w:bidi="vi-VN"/>
        </w:rPr>
        <w:t xml:space="preserve"> chức dạy học qua internet có chất lượng; khuyến khích các trường học, thầy cô giáo, học sinh có nhu cầu tự nguyện sử dụng hệ</w:t>
      </w:r>
      <w:r w:rsidRPr="00A36F29">
        <w:rPr>
          <w:rFonts w:ascii="Arial" w:hAnsi="Arial" w:cs="Arial"/>
          <w:sz w:val="20"/>
          <w:szCs w:val="20"/>
        </w:rPr>
        <w:t xml:space="preserve"> thổng học trực tuyến của các tổ chứ</w:t>
      </w:r>
      <w:r w:rsidRPr="00A36F29">
        <w:rPr>
          <w:rFonts w:ascii="Arial" w:hAnsi="Arial" w:cs="Arial"/>
          <w:sz w:val="20"/>
          <w:szCs w:val="20"/>
          <w:lang w:val="vi-VN" w:eastAsia="vi-VN" w:bidi="vi-VN"/>
        </w:rPr>
        <w:t>c, cá nhân có bản quyền cung cấp.</w:t>
      </w:r>
    </w:p>
    <w:p w:rsidR="00A36F29" w:rsidRPr="00A36F29" w:rsidRDefault="00A36F29" w:rsidP="00A36F29">
      <w:pPr>
        <w:pStyle w:val="BodyText"/>
        <w:shd w:val="clear" w:color="auto" w:fill="auto"/>
        <w:tabs>
          <w:tab w:val="left" w:pos="1173"/>
        </w:tabs>
        <w:spacing w:after="120" w:line="240" w:lineRule="auto"/>
        <w:ind w:firstLine="720"/>
        <w:jc w:val="both"/>
        <w:rPr>
          <w:rFonts w:ascii="Arial" w:hAnsi="Arial" w:cs="Arial"/>
          <w:color w:val="auto"/>
          <w:sz w:val="20"/>
          <w:szCs w:val="20"/>
        </w:rPr>
      </w:pPr>
      <w:r w:rsidRPr="00A36F29">
        <w:rPr>
          <w:rFonts w:ascii="Arial" w:hAnsi="Arial" w:cs="Arial"/>
          <w:color w:val="auto"/>
          <w:sz w:val="20"/>
          <w:szCs w:val="20"/>
        </w:rPr>
        <w:t xml:space="preserve">4. </w:t>
      </w:r>
      <w:r w:rsidRPr="00A36F29">
        <w:rPr>
          <w:rFonts w:ascii="Arial" w:hAnsi="Arial" w:cs="Arial"/>
          <w:color w:val="auto"/>
          <w:sz w:val="20"/>
          <w:szCs w:val="20"/>
          <w:lang w:val="vi-VN" w:eastAsia="vi-VN" w:bidi="vi-VN"/>
        </w:rPr>
        <w:t>Nhà trường phân công giáo viên giao nhiệm vụ học tập theo nội dung bài học và hướng dẫn học sinh thực hiện các buổi học qua internet, trên truyền hình; phối hợp với gia đình học sinh có biện pháp quản lý hoạt động học của học sinh thông qua internet, trên truyền hình; nhận xét, đánh giá kết quả thực hiện nhiệm vụ học tập đã giao cho học sinh.</w:t>
      </w:r>
    </w:p>
    <w:p w:rsidR="00A36F29" w:rsidRPr="00A36F29" w:rsidRDefault="00A36F29" w:rsidP="00A36F29">
      <w:pPr>
        <w:pStyle w:val="BodyText"/>
        <w:shd w:val="clear" w:color="auto" w:fill="auto"/>
        <w:tabs>
          <w:tab w:val="left" w:pos="1192"/>
        </w:tabs>
        <w:spacing w:after="120" w:line="240" w:lineRule="auto"/>
        <w:ind w:firstLine="720"/>
        <w:jc w:val="both"/>
        <w:rPr>
          <w:rFonts w:ascii="Arial" w:hAnsi="Arial" w:cs="Arial"/>
          <w:color w:val="auto"/>
          <w:sz w:val="20"/>
          <w:szCs w:val="20"/>
        </w:rPr>
      </w:pPr>
      <w:r w:rsidRPr="00A36F29">
        <w:rPr>
          <w:rFonts w:ascii="Arial" w:hAnsi="Arial" w:cs="Arial"/>
          <w:color w:val="auto"/>
          <w:sz w:val="20"/>
          <w:szCs w:val="20"/>
        </w:rPr>
        <w:t xml:space="preserve">5. </w:t>
      </w:r>
      <w:r w:rsidRPr="00A36F29">
        <w:rPr>
          <w:rFonts w:ascii="Arial" w:hAnsi="Arial" w:cs="Arial"/>
          <w:color w:val="auto"/>
          <w:sz w:val="20"/>
          <w:szCs w:val="20"/>
          <w:lang w:val="vi-VN" w:eastAsia="vi-VN" w:bidi="vi-VN"/>
        </w:rPr>
        <w:t>Khi học sinh đi học trở lại, các nhà trư</w:t>
      </w:r>
      <w:r w:rsidRPr="00A36F29">
        <w:rPr>
          <w:rFonts w:ascii="Arial" w:hAnsi="Arial" w:cs="Arial"/>
          <w:color w:val="auto"/>
          <w:sz w:val="20"/>
          <w:szCs w:val="20"/>
        </w:rPr>
        <w:t>ờng tổ chức rà soát, đánh giá kế</w:t>
      </w:r>
      <w:r w:rsidRPr="00A36F29">
        <w:rPr>
          <w:rFonts w:ascii="Arial" w:hAnsi="Arial" w:cs="Arial"/>
          <w:color w:val="auto"/>
          <w:sz w:val="20"/>
          <w:szCs w:val="20"/>
          <w:lang w:val="vi-VN" w:eastAsia="vi-VN" w:bidi="vi-VN"/>
        </w:rPr>
        <w:t xml:space="preserve">t quả học tập qua internet, </w:t>
      </w:r>
      <w:r w:rsidRPr="00A36F29">
        <w:rPr>
          <w:rFonts w:ascii="Arial" w:hAnsi="Arial" w:cs="Arial"/>
          <w:color w:val="auto"/>
          <w:sz w:val="20"/>
          <w:szCs w:val="20"/>
        </w:rPr>
        <w:t>trên truyền hình. Từ đó hướng dẫ</w:t>
      </w:r>
      <w:r w:rsidRPr="00A36F29">
        <w:rPr>
          <w:rFonts w:ascii="Arial" w:hAnsi="Arial" w:cs="Arial"/>
          <w:color w:val="auto"/>
          <w:sz w:val="20"/>
          <w:szCs w:val="20"/>
          <w:lang w:val="vi-VN" w:eastAsia="vi-VN" w:bidi="vi-VN"/>
        </w:rPr>
        <w:t>n giáo viên rà soát, tinh giản nội dung dạy học và điều chỉnh kế hoạch dạy học theo hướng kế thừa những nội dung, kiến thức đã học qu</w:t>
      </w:r>
      <w:r w:rsidRPr="00A36F29">
        <w:rPr>
          <w:rFonts w:ascii="Arial" w:hAnsi="Arial" w:cs="Arial"/>
          <w:color w:val="auto"/>
          <w:sz w:val="20"/>
          <w:szCs w:val="20"/>
        </w:rPr>
        <w:t>a internet, trên truyền hình nhằ</w:t>
      </w:r>
      <w:r w:rsidRPr="00A36F29">
        <w:rPr>
          <w:rFonts w:ascii="Arial" w:hAnsi="Arial" w:cs="Arial"/>
          <w:color w:val="auto"/>
          <w:sz w:val="20"/>
          <w:szCs w:val="20"/>
          <w:lang w:val="vi-VN" w:eastAsia="vi-VN" w:bidi="vi-VN"/>
        </w:rPr>
        <w:t>m tối ưu thời gian và nội dung kiến thức cần tiếp tục dạy học trong chưomg trình theo quy định.</w:t>
      </w:r>
    </w:p>
    <w:p w:rsidR="00A36F29" w:rsidRPr="00A36F29" w:rsidRDefault="00A36F29" w:rsidP="00A36F29">
      <w:pPr>
        <w:pStyle w:val="BodyText"/>
        <w:shd w:val="clear" w:color="auto" w:fill="auto"/>
        <w:tabs>
          <w:tab w:val="left" w:pos="1187"/>
        </w:tabs>
        <w:spacing w:after="120" w:line="240" w:lineRule="auto"/>
        <w:ind w:firstLine="720"/>
        <w:jc w:val="both"/>
        <w:rPr>
          <w:rFonts w:ascii="Arial" w:hAnsi="Arial" w:cs="Arial"/>
          <w:color w:val="auto"/>
          <w:sz w:val="20"/>
          <w:szCs w:val="20"/>
        </w:rPr>
      </w:pPr>
      <w:r w:rsidRPr="00A36F29">
        <w:rPr>
          <w:rFonts w:ascii="Arial" w:hAnsi="Arial" w:cs="Arial"/>
          <w:color w:val="auto"/>
          <w:sz w:val="20"/>
          <w:szCs w:val="20"/>
        </w:rPr>
        <w:t>6. Đố</w:t>
      </w:r>
      <w:r w:rsidRPr="00A36F29">
        <w:rPr>
          <w:rFonts w:ascii="Arial" w:hAnsi="Arial" w:cs="Arial"/>
          <w:color w:val="auto"/>
          <w:sz w:val="20"/>
          <w:szCs w:val="20"/>
          <w:lang w:val="vi-VN" w:eastAsia="vi-VN" w:bidi="vi-VN"/>
        </w:rPr>
        <w:t>i với các trườn</w:t>
      </w:r>
      <w:r w:rsidRPr="00A36F29">
        <w:rPr>
          <w:rFonts w:ascii="Arial" w:hAnsi="Arial" w:cs="Arial"/>
          <w:color w:val="auto"/>
          <w:sz w:val="20"/>
          <w:szCs w:val="20"/>
        </w:rPr>
        <w:t>g ngoài công lập: Căn cứ vào điều kiện cụ thể</w:t>
      </w:r>
      <w:r w:rsidRPr="00A36F29">
        <w:rPr>
          <w:rFonts w:ascii="Arial" w:hAnsi="Arial" w:cs="Arial"/>
          <w:color w:val="auto"/>
          <w:sz w:val="20"/>
          <w:szCs w:val="20"/>
          <w:lang w:val="vi-VN" w:eastAsia="vi-VN" w:bidi="vi-VN"/>
        </w:rPr>
        <w:t xml:space="preserve"> của từng trường, nhà trường có thể tiến hành dạy học Online cho học sinh. Việc dạy học Online phải được n</w:t>
      </w:r>
      <w:r w:rsidRPr="00A36F29">
        <w:rPr>
          <w:rFonts w:ascii="Arial" w:hAnsi="Arial" w:cs="Arial"/>
          <w:color w:val="auto"/>
          <w:sz w:val="20"/>
          <w:szCs w:val="20"/>
        </w:rPr>
        <w:t>hà trường xây dựng kế hoạch, thẩ</w:t>
      </w:r>
      <w:r w:rsidRPr="00A36F29">
        <w:rPr>
          <w:rFonts w:ascii="Arial" w:hAnsi="Arial" w:cs="Arial"/>
          <w:color w:val="auto"/>
          <w:sz w:val="20"/>
          <w:szCs w:val="20"/>
          <w:lang w:val="vi-VN" w:eastAsia="vi-VN" w:bidi="vi-VN"/>
        </w:rPr>
        <w:t xml:space="preserve">m định nội dung các bài giảng </w:t>
      </w:r>
      <w:r w:rsidRPr="00A36F29">
        <w:rPr>
          <w:rFonts w:ascii="Arial" w:hAnsi="Arial" w:cs="Arial"/>
          <w:color w:val="auto"/>
          <w:sz w:val="20"/>
          <w:szCs w:val="20"/>
        </w:rPr>
        <w:t>theo đúng quy định. Quá trình tổ</w:t>
      </w:r>
      <w:r w:rsidRPr="00A36F29">
        <w:rPr>
          <w:rFonts w:ascii="Arial" w:hAnsi="Arial" w:cs="Arial"/>
          <w:color w:val="auto"/>
          <w:sz w:val="20"/>
          <w:szCs w:val="20"/>
          <w:lang w:val="vi-VN" w:eastAsia="vi-VN" w:bidi="vi-VN"/>
        </w:rPr>
        <w:t xml:space="preserve"> chức dạy học Online của nhà trường phải đáp ứng yêu cầu về tính khoa học, sư phạm, chất lượng. Sau khi học sinh trở lại trường, cần tiếp tục rà soát, dạy bổ sung kiến thức cho học sinh, đảm bảo học sinh được học đầy đủ chương trình, nội dung, kiến thức theo quy định của Bộ GDĐT. Cần thỏa thuận với phụ huynh học sinh các khoản thu phát sinh phù hợp với tình hình thực tế, đảm bảo tính công khai và được sự đồng thuận của phụ huynh học sinh. Tiền hỗ trợ học Online, số tiền học phí đã thu và tiền học phí của các tháng học còn lại (sau khi học sinh trở lại trường) không vượt quá tổng số tiền học phí cả năm của học sinh đã được nhà trường thông báo từ đầu năm học.</w:t>
      </w:r>
    </w:p>
    <w:p w:rsidR="00A36F29" w:rsidRDefault="00A36F29" w:rsidP="00A36F29">
      <w:pPr>
        <w:spacing w:after="0" w:line="240" w:lineRule="auto"/>
        <w:ind w:firstLine="720"/>
        <w:jc w:val="both"/>
        <w:rPr>
          <w:rFonts w:ascii="Arial" w:hAnsi="Arial" w:cs="Arial"/>
          <w:sz w:val="20"/>
          <w:szCs w:val="20"/>
        </w:rPr>
      </w:pPr>
      <w:r w:rsidRPr="00A36F29">
        <w:rPr>
          <w:rFonts w:ascii="Arial" w:hAnsi="Arial" w:cs="Arial"/>
          <w:sz w:val="20"/>
          <w:szCs w:val="20"/>
          <w:lang w:val="vi-VN" w:eastAsia="vi-VN" w:bidi="vi-VN"/>
        </w:rPr>
        <w:lastRenderedPageBreak/>
        <w:t>Sở GDĐT Hà Nội đề nghị các ông, bà Trưởng phòng GDĐT quận, huyện, thị xã; Hiệu trưởng các</w:t>
      </w:r>
      <w:r w:rsidRPr="00A36F29">
        <w:rPr>
          <w:rFonts w:ascii="Arial" w:hAnsi="Arial" w:cs="Arial"/>
          <w:sz w:val="20"/>
          <w:szCs w:val="20"/>
          <w:lang w:eastAsia="vi-VN" w:bidi="vi-VN"/>
        </w:rPr>
        <w:t xml:space="preserve"> </w:t>
      </w:r>
      <w:r w:rsidRPr="00A36F29">
        <w:rPr>
          <w:rFonts w:ascii="Arial" w:hAnsi="Arial" w:cs="Arial"/>
          <w:sz w:val="20"/>
          <w:szCs w:val="20"/>
          <w:lang w:val="vi-VN" w:eastAsia="vi-VN" w:bidi="vi-VN"/>
        </w:rPr>
        <w:t xml:space="preserve">trường THPT triển khai thực hiện </w:t>
      </w:r>
      <w:r w:rsidRPr="00A36F29">
        <w:rPr>
          <w:rFonts w:ascii="Arial" w:hAnsi="Arial" w:cs="Arial"/>
          <w:sz w:val="20"/>
          <w:szCs w:val="20"/>
        </w:rPr>
        <w:t>nghiêm túc các nội dung trên</w:t>
      </w:r>
      <w:r w:rsidRPr="00A36F29">
        <w:rPr>
          <w:rFonts w:ascii="Arial" w:hAnsi="Arial" w:cs="Arial"/>
          <w:sz w:val="20"/>
          <w:szCs w:val="20"/>
        </w:rPr>
        <w:t>./.</w:t>
      </w:r>
    </w:p>
    <w:p w:rsidR="00A36F29" w:rsidRPr="00A36F29" w:rsidRDefault="00A36F29" w:rsidP="00A36F29">
      <w:pPr>
        <w:spacing w:after="0" w:line="240" w:lineRule="auto"/>
        <w:ind w:firstLine="720"/>
        <w:jc w:val="both"/>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A36F29" w:rsidRPr="00A36F29" w:rsidTr="00A36F29">
        <w:tc>
          <w:tcPr>
            <w:tcW w:w="4675" w:type="dxa"/>
          </w:tcPr>
          <w:p w:rsidR="00A36F29" w:rsidRPr="00A36F29" w:rsidRDefault="00A36F29" w:rsidP="00A36F29">
            <w:pPr>
              <w:pStyle w:val="Bodytext20"/>
              <w:shd w:val="clear" w:color="auto" w:fill="auto"/>
              <w:rPr>
                <w:rFonts w:ascii="Arial" w:hAnsi="Arial" w:cs="Arial"/>
                <w:color w:val="auto"/>
                <w:sz w:val="20"/>
                <w:szCs w:val="20"/>
              </w:rPr>
            </w:pPr>
            <w:r w:rsidRPr="00A36F29">
              <w:rPr>
                <w:rFonts w:ascii="Arial" w:hAnsi="Arial" w:cs="Arial"/>
                <w:b/>
                <w:bCs/>
                <w:i/>
                <w:iCs/>
                <w:color w:val="auto"/>
                <w:sz w:val="20"/>
                <w:szCs w:val="20"/>
                <w:lang w:val="vi-VN" w:eastAsia="vi-VN" w:bidi="vi-VN"/>
              </w:rPr>
              <w:t>Nơi nhận:</w:t>
            </w:r>
          </w:p>
          <w:p w:rsidR="00A36F29" w:rsidRPr="00A36F29" w:rsidRDefault="00A36F29" w:rsidP="00A36F29">
            <w:pPr>
              <w:pStyle w:val="Bodytext20"/>
              <w:shd w:val="clear" w:color="auto" w:fill="auto"/>
              <w:tabs>
                <w:tab w:val="left" w:pos="193"/>
              </w:tabs>
              <w:rPr>
                <w:rFonts w:ascii="Arial" w:hAnsi="Arial" w:cs="Arial"/>
                <w:color w:val="auto"/>
                <w:sz w:val="20"/>
                <w:szCs w:val="20"/>
              </w:rPr>
            </w:pPr>
            <w:r w:rsidRPr="00A36F29">
              <w:rPr>
                <w:rFonts w:ascii="Arial" w:hAnsi="Arial" w:cs="Arial"/>
                <w:color w:val="auto"/>
                <w:sz w:val="20"/>
                <w:szCs w:val="20"/>
                <w:lang w:eastAsia="vi-VN" w:bidi="vi-VN"/>
              </w:rPr>
              <w:t xml:space="preserve">- </w:t>
            </w:r>
            <w:r w:rsidRPr="00A36F29">
              <w:rPr>
                <w:rFonts w:ascii="Arial" w:hAnsi="Arial" w:cs="Arial"/>
                <w:color w:val="auto"/>
                <w:sz w:val="20"/>
                <w:szCs w:val="20"/>
                <w:lang w:val="vi-VN" w:eastAsia="vi-VN" w:bidi="vi-VN"/>
              </w:rPr>
              <w:t>Như trên;</w:t>
            </w:r>
          </w:p>
          <w:p w:rsidR="00A36F29" w:rsidRPr="00A36F29" w:rsidRDefault="00A36F29" w:rsidP="00A36F29">
            <w:pPr>
              <w:pStyle w:val="Bodytext20"/>
              <w:shd w:val="clear" w:color="auto" w:fill="auto"/>
              <w:tabs>
                <w:tab w:val="left" w:pos="193"/>
              </w:tabs>
              <w:rPr>
                <w:rFonts w:ascii="Arial" w:hAnsi="Arial" w:cs="Arial"/>
                <w:color w:val="auto"/>
                <w:sz w:val="20"/>
                <w:szCs w:val="20"/>
              </w:rPr>
            </w:pPr>
            <w:r w:rsidRPr="00A36F29">
              <w:rPr>
                <w:rFonts w:ascii="Arial" w:hAnsi="Arial" w:cs="Arial"/>
                <w:color w:val="auto"/>
                <w:sz w:val="20"/>
                <w:szCs w:val="20"/>
                <w:lang w:eastAsia="vi-VN" w:bidi="vi-VN"/>
              </w:rPr>
              <w:t xml:space="preserve">- </w:t>
            </w:r>
            <w:r w:rsidRPr="00A36F29">
              <w:rPr>
                <w:rFonts w:ascii="Arial" w:hAnsi="Arial" w:cs="Arial"/>
                <w:color w:val="auto"/>
                <w:sz w:val="20"/>
                <w:szCs w:val="20"/>
                <w:lang w:val="vi-VN" w:eastAsia="vi-VN" w:bidi="vi-VN"/>
              </w:rPr>
              <w:t>Đ/c Giám đốc Sở;</w:t>
            </w:r>
          </w:p>
          <w:p w:rsidR="00A36F29" w:rsidRPr="00A36F29" w:rsidRDefault="00A36F29" w:rsidP="00A36F29">
            <w:pPr>
              <w:pStyle w:val="Bodytext20"/>
              <w:shd w:val="clear" w:color="auto" w:fill="auto"/>
              <w:tabs>
                <w:tab w:val="left" w:pos="193"/>
              </w:tabs>
              <w:rPr>
                <w:rFonts w:ascii="Arial" w:hAnsi="Arial" w:cs="Arial"/>
                <w:color w:val="auto"/>
                <w:sz w:val="20"/>
                <w:szCs w:val="20"/>
              </w:rPr>
            </w:pPr>
            <w:r w:rsidRPr="00A36F29">
              <w:rPr>
                <w:rFonts w:ascii="Arial" w:hAnsi="Arial" w:cs="Arial"/>
                <w:color w:val="auto"/>
                <w:sz w:val="20"/>
                <w:szCs w:val="20"/>
              </w:rPr>
              <w:t xml:space="preserve">- </w:t>
            </w:r>
            <w:r w:rsidRPr="00A36F29">
              <w:rPr>
                <w:rFonts w:ascii="Arial" w:hAnsi="Arial" w:cs="Arial"/>
                <w:color w:val="auto"/>
                <w:sz w:val="20"/>
                <w:szCs w:val="20"/>
              </w:rPr>
              <w:t>Đ/c PGĐ Sở Lê</w:t>
            </w:r>
            <w:r w:rsidRPr="00A36F29">
              <w:rPr>
                <w:rFonts w:ascii="Arial" w:hAnsi="Arial" w:cs="Arial"/>
                <w:color w:val="auto"/>
                <w:sz w:val="20"/>
                <w:szCs w:val="20"/>
                <w:lang w:val="vi-VN" w:eastAsia="vi-VN" w:bidi="vi-VN"/>
              </w:rPr>
              <w:t xml:space="preserve"> Ngọc Quang;</w:t>
            </w:r>
          </w:p>
          <w:p w:rsidR="00A36F29" w:rsidRPr="00A36F29" w:rsidRDefault="00A36F29" w:rsidP="00A36F29">
            <w:pPr>
              <w:pStyle w:val="Bodytext20"/>
              <w:shd w:val="clear" w:color="auto" w:fill="auto"/>
              <w:tabs>
                <w:tab w:val="left" w:pos="193"/>
              </w:tabs>
              <w:rPr>
                <w:rFonts w:ascii="Arial" w:hAnsi="Arial" w:cs="Arial"/>
                <w:color w:val="auto"/>
                <w:sz w:val="20"/>
                <w:szCs w:val="20"/>
              </w:rPr>
            </w:pPr>
            <w:r w:rsidRPr="00A36F29">
              <w:rPr>
                <w:rFonts w:ascii="Arial" w:hAnsi="Arial" w:cs="Arial"/>
                <w:color w:val="auto"/>
                <w:sz w:val="20"/>
                <w:szCs w:val="20"/>
                <w:lang w:eastAsia="vi-VN" w:bidi="vi-VN"/>
              </w:rPr>
              <w:t xml:space="preserve">- </w:t>
            </w:r>
            <w:r w:rsidRPr="00A36F29">
              <w:rPr>
                <w:rFonts w:ascii="Arial" w:hAnsi="Arial" w:cs="Arial"/>
                <w:color w:val="auto"/>
                <w:sz w:val="20"/>
                <w:szCs w:val="20"/>
                <w:lang w:val="vi-VN" w:eastAsia="vi-VN" w:bidi="vi-VN"/>
              </w:rPr>
              <w:t>Các phòng thuộc Sở;</w:t>
            </w:r>
          </w:p>
          <w:p w:rsidR="00A36F29" w:rsidRPr="00A36F29" w:rsidRDefault="00A36F29" w:rsidP="00A36F29">
            <w:pPr>
              <w:pStyle w:val="Bodytext20"/>
              <w:shd w:val="clear" w:color="auto" w:fill="auto"/>
              <w:rPr>
                <w:rFonts w:ascii="Arial" w:hAnsi="Arial" w:cs="Arial"/>
                <w:color w:val="auto"/>
                <w:sz w:val="20"/>
                <w:szCs w:val="20"/>
              </w:rPr>
            </w:pPr>
            <w:r w:rsidRPr="00A36F29">
              <w:rPr>
                <w:rFonts w:ascii="Arial" w:hAnsi="Arial" w:cs="Arial"/>
                <w:color w:val="auto"/>
                <w:sz w:val="20"/>
                <w:szCs w:val="20"/>
                <w:lang w:val="vi-VN" w:eastAsia="vi-VN" w:bidi="vi-VN"/>
              </w:rPr>
              <w:t xml:space="preserve">- </w:t>
            </w:r>
            <w:r w:rsidRPr="00A36F29">
              <w:rPr>
                <w:rFonts w:ascii="Arial" w:hAnsi="Arial" w:cs="Arial"/>
                <w:color w:val="auto"/>
                <w:sz w:val="20"/>
                <w:szCs w:val="20"/>
                <w:lang w:val="vi-VN" w:eastAsia="vi-VN" w:bidi="vi-VN"/>
              </w:rPr>
              <w:t xml:space="preserve">Lưu: </w:t>
            </w:r>
            <w:r w:rsidRPr="00A36F29">
              <w:rPr>
                <w:rFonts w:ascii="Arial" w:hAnsi="Arial" w:cs="Arial"/>
                <w:smallCaps/>
                <w:color w:val="auto"/>
                <w:sz w:val="20"/>
                <w:szCs w:val="20"/>
              </w:rPr>
              <w:t>VT,GDPT</w:t>
            </w:r>
          </w:p>
        </w:tc>
        <w:tc>
          <w:tcPr>
            <w:tcW w:w="4675" w:type="dxa"/>
          </w:tcPr>
          <w:p w:rsidR="00A36F29" w:rsidRPr="00A36F29" w:rsidRDefault="00A36F29" w:rsidP="00A36F29">
            <w:pPr>
              <w:jc w:val="center"/>
              <w:rPr>
                <w:rFonts w:ascii="Arial" w:hAnsi="Arial" w:cs="Arial"/>
                <w:b/>
                <w:sz w:val="20"/>
                <w:szCs w:val="20"/>
              </w:rPr>
            </w:pPr>
            <w:r w:rsidRPr="00A36F29">
              <w:rPr>
                <w:rFonts w:ascii="Arial" w:hAnsi="Arial" w:cs="Arial"/>
                <w:b/>
                <w:sz w:val="20"/>
                <w:szCs w:val="20"/>
              </w:rPr>
              <w:t>KT. GIÁM GỐC</w:t>
            </w:r>
          </w:p>
          <w:p w:rsidR="00A36F29" w:rsidRPr="00A36F29" w:rsidRDefault="00A36F29" w:rsidP="00A36F29">
            <w:pPr>
              <w:jc w:val="center"/>
              <w:rPr>
                <w:rFonts w:ascii="Arial" w:hAnsi="Arial" w:cs="Arial"/>
                <w:b/>
                <w:sz w:val="20"/>
                <w:szCs w:val="20"/>
              </w:rPr>
            </w:pPr>
            <w:r w:rsidRPr="00A36F29">
              <w:rPr>
                <w:rFonts w:ascii="Arial" w:hAnsi="Arial" w:cs="Arial"/>
                <w:b/>
                <w:sz w:val="20"/>
                <w:szCs w:val="20"/>
              </w:rPr>
              <w:t>PHÓ GIÁM ĐỐC</w:t>
            </w:r>
          </w:p>
          <w:p w:rsidR="00A36F29" w:rsidRPr="00A36F29" w:rsidRDefault="00A36F29" w:rsidP="00A36F29">
            <w:pPr>
              <w:jc w:val="center"/>
              <w:rPr>
                <w:rFonts w:ascii="Arial" w:hAnsi="Arial" w:cs="Arial"/>
                <w:b/>
                <w:sz w:val="20"/>
                <w:szCs w:val="20"/>
              </w:rPr>
            </w:pPr>
          </w:p>
          <w:p w:rsidR="00A36F29" w:rsidRPr="00A36F29" w:rsidRDefault="00A36F29" w:rsidP="00A36F29">
            <w:pPr>
              <w:jc w:val="center"/>
              <w:rPr>
                <w:rFonts w:ascii="Arial" w:hAnsi="Arial" w:cs="Arial"/>
                <w:b/>
                <w:sz w:val="20"/>
                <w:szCs w:val="20"/>
              </w:rPr>
            </w:pPr>
          </w:p>
          <w:p w:rsidR="00A36F29" w:rsidRPr="00A36F29" w:rsidRDefault="00A36F29" w:rsidP="00A36F29">
            <w:pPr>
              <w:jc w:val="center"/>
              <w:rPr>
                <w:rFonts w:ascii="Arial" w:hAnsi="Arial" w:cs="Arial"/>
                <w:b/>
                <w:sz w:val="20"/>
                <w:szCs w:val="20"/>
              </w:rPr>
            </w:pPr>
          </w:p>
          <w:p w:rsidR="00A36F29" w:rsidRPr="00A36F29" w:rsidRDefault="00A36F29" w:rsidP="00A36F29">
            <w:pPr>
              <w:jc w:val="center"/>
              <w:rPr>
                <w:rFonts w:ascii="Arial" w:hAnsi="Arial" w:cs="Arial"/>
                <w:sz w:val="20"/>
                <w:szCs w:val="20"/>
              </w:rPr>
            </w:pPr>
            <w:r w:rsidRPr="00A36F29">
              <w:rPr>
                <w:rFonts w:ascii="Arial" w:hAnsi="Arial" w:cs="Arial"/>
                <w:b/>
                <w:sz w:val="20"/>
                <w:szCs w:val="20"/>
              </w:rPr>
              <w:t>Lê Ngọc Quang</w:t>
            </w:r>
          </w:p>
        </w:tc>
      </w:tr>
    </w:tbl>
    <w:p w:rsidR="00A36F29" w:rsidRPr="00A36F29" w:rsidRDefault="00A36F29" w:rsidP="00A36F29">
      <w:pPr>
        <w:spacing w:after="0" w:line="240" w:lineRule="auto"/>
        <w:rPr>
          <w:rFonts w:ascii="Arial" w:hAnsi="Arial" w:cs="Arial"/>
          <w:sz w:val="20"/>
          <w:szCs w:val="20"/>
        </w:rPr>
      </w:pPr>
    </w:p>
    <w:sectPr w:rsidR="00A36F29" w:rsidRPr="00A3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12CFF"/>
    <w:multiLevelType w:val="multilevel"/>
    <w:tmpl w:val="B6B83BBA"/>
    <w:lvl w:ilvl="0">
      <w:start w:val="1"/>
      <w:numFmt w:val="bullet"/>
      <w:lvlText w:val="-"/>
      <w:lvlJc w:val="left"/>
      <w:rPr>
        <w:rFonts w:ascii="Times New Roman" w:eastAsia="Times New Roman" w:hAnsi="Times New Roman" w:cs="Times New Roman"/>
        <w:b w:val="0"/>
        <w:bCs w:val="0"/>
        <w:i w:val="0"/>
        <w:iCs w:val="0"/>
        <w:smallCaps w:val="0"/>
        <w:strike w:val="0"/>
        <w:color w:val="5C6A75"/>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29"/>
    <w:rsid w:val="000F5B0F"/>
    <w:rsid w:val="0029505A"/>
    <w:rsid w:val="00A3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DBD3"/>
  <w15:chartTrackingRefBased/>
  <w15:docId w15:val="{8CEA7820-FAB3-44E0-AED9-E6AB37B2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A36F29"/>
    <w:rPr>
      <w:rFonts w:ascii="Times New Roman" w:eastAsia="Times New Roman" w:hAnsi="Times New Roman" w:cs="Times New Roman"/>
      <w:color w:val="5C6A75"/>
      <w:shd w:val="clear" w:color="auto" w:fill="FFFFFF"/>
    </w:rPr>
  </w:style>
  <w:style w:type="paragraph" w:customStyle="1" w:styleId="Bodytext20">
    <w:name w:val="Body text (2)"/>
    <w:basedOn w:val="Normal"/>
    <w:link w:val="Bodytext2"/>
    <w:rsid w:val="00A36F29"/>
    <w:pPr>
      <w:widowControl w:val="0"/>
      <w:shd w:val="clear" w:color="auto" w:fill="FFFFFF"/>
      <w:spacing w:after="0" w:line="240" w:lineRule="auto"/>
    </w:pPr>
    <w:rPr>
      <w:rFonts w:ascii="Times New Roman" w:eastAsia="Times New Roman" w:hAnsi="Times New Roman" w:cs="Times New Roman"/>
      <w:color w:val="5C6A75"/>
    </w:rPr>
  </w:style>
  <w:style w:type="character" w:customStyle="1" w:styleId="BodyTextChar">
    <w:name w:val="Body Text Char"/>
    <w:basedOn w:val="DefaultParagraphFont"/>
    <w:link w:val="BodyText"/>
    <w:rsid w:val="00A36F29"/>
    <w:rPr>
      <w:rFonts w:ascii="Times New Roman" w:eastAsia="Times New Roman" w:hAnsi="Times New Roman" w:cs="Times New Roman"/>
      <w:color w:val="5C6A75"/>
      <w:sz w:val="26"/>
      <w:szCs w:val="26"/>
      <w:shd w:val="clear" w:color="auto" w:fill="FFFFFF"/>
    </w:rPr>
  </w:style>
  <w:style w:type="paragraph" w:styleId="BodyText">
    <w:name w:val="Body Text"/>
    <w:basedOn w:val="Normal"/>
    <w:link w:val="BodyTextChar"/>
    <w:qFormat/>
    <w:rsid w:val="00A36F29"/>
    <w:pPr>
      <w:widowControl w:val="0"/>
      <w:shd w:val="clear" w:color="auto" w:fill="FFFFFF"/>
      <w:spacing w:after="180" w:line="295" w:lineRule="auto"/>
      <w:ind w:firstLine="400"/>
    </w:pPr>
    <w:rPr>
      <w:rFonts w:ascii="Times New Roman" w:eastAsia="Times New Roman" w:hAnsi="Times New Roman" w:cs="Times New Roman"/>
      <w:color w:val="5C6A75"/>
      <w:sz w:val="26"/>
      <w:szCs w:val="26"/>
    </w:rPr>
  </w:style>
  <w:style w:type="character" w:customStyle="1" w:styleId="BodyTextChar1">
    <w:name w:val="Body Text Char1"/>
    <w:basedOn w:val="DefaultParagraphFont"/>
    <w:uiPriority w:val="99"/>
    <w:semiHidden/>
    <w:rsid w:val="00A36F29"/>
  </w:style>
  <w:style w:type="character" w:customStyle="1" w:styleId="Picturecaption">
    <w:name w:val="Picture caption_"/>
    <w:basedOn w:val="DefaultParagraphFont"/>
    <w:link w:val="Picturecaption0"/>
    <w:rsid w:val="00A36F29"/>
    <w:rPr>
      <w:rFonts w:ascii="Times New Roman" w:eastAsia="Times New Roman" w:hAnsi="Times New Roman" w:cs="Times New Roman"/>
      <w:b/>
      <w:bCs/>
      <w:color w:val="5C6A75"/>
      <w:sz w:val="26"/>
      <w:szCs w:val="26"/>
      <w:shd w:val="clear" w:color="auto" w:fill="FFFFFF"/>
    </w:rPr>
  </w:style>
  <w:style w:type="paragraph" w:customStyle="1" w:styleId="Picturecaption0">
    <w:name w:val="Picture caption"/>
    <w:basedOn w:val="Normal"/>
    <w:link w:val="Picturecaption"/>
    <w:rsid w:val="00A36F29"/>
    <w:pPr>
      <w:widowControl w:val="0"/>
      <w:shd w:val="clear" w:color="auto" w:fill="FFFFFF"/>
      <w:spacing w:after="0" w:line="240" w:lineRule="auto"/>
      <w:jc w:val="center"/>
    </w:pPr>
    <w:rPr>
      <w:rFonts w:ascii="Times New Roman" w:eastAsia="Times New Roman" w:hAnsi="Times New Roman" w:cs="Times New Roman"/>
      <w:b/>
      <w:bCs/>
      <w:color w:val="5C6A7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2020-03-18T06:54:00Z</dcterms:created>
  <dcterms:modified xsi:type="dcterms:W3CDTF">2020-03-18T07:18:00Z</dcterms:modified>
</cp:coreProperties>
</file>